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25F" w:rsidRDefault="008F625F" w:rsidP="008F625F">
      <w:pPr>
        <w:pStyle w:val="NormalWeb"/>
        <w:jc w:val="center"/>
      </w:pPr>
      <w:r>
        <w:rPr>
          <w:rFonts w:ascii="Garamond" w:hAnsi="Garamond"/>
          <w:sz w:val="32"/>
          <w:szCs w:val="32"/>
        </w:rPr>
        <w:t>Dr. Stephen C. Page</w:t>
      </w:r>
      <w:r>
        <w:rPr>
          <w:rFonts w:ascii="Garamond" w:hAnsi="Garamond"/>
          <w:sz w:val="32"/>
          <w:szCs w:val="32"/>
        </w:rPr>
        <w:br/>
        <w:t>The University of Texas at Austin Butler School of Music Associate Professor of Saxophone</w:t>
      </w:r>
      <w:r>
        <w:rPr>
          <w:rFonts w:ascii="Garamond" w:hAnsi="Garamond"/>
          <w:sz w:val="32"/>
          <w:szCs w:val="32"/>
        </w:rPr>
        <w:br/>
        <w:t>Director of Undergraduate Studies</w:t>
      </w:r>
    </w:p>
    <w:p w:rsidR="008F625F" w:rsidRDefault="008F625F" w:rsidP="008F625F">
      <w:pPr>
        <w:pStyle w:val="NormalWeb"/>
      </w:pPr>
      <w:r>
        <w:rPr>
          <w:rFonts w:ascii="Garamond" w:hAnsi="Garamond"/>
        </w:rPr>
        <w:t xml:space="preserve">Described by noted American composer Libby Larsen as “fearless on stage,” saxophonist Stephen Page has garnered international prominence as one of today’s leading saxophonists. Dr. Page has concertized across five continents, in the United Kingdom, France, Belgium, Thailand, Taiwan, Hong Kong, Japan, Canada, Australia, the Canary Islands, and throughout the United States. </w:t>
      </w:r>
    </w:p>
    <w:p w:rsidR="008F625F" w:rsidRDefault="008F625F" w:rsidP="008F625F">
      <w:pPr>
        <w:pStyle w:val="NormalWeb"/>
      </w:pPr>
      <w:r>
        <w:rPr>
          <w:rFonts w:ascii="Garamond" w:hAnsi="Garamond"/>
        </w:rPr>
        <w:t xml:space="preserve">Well known for his interpretations of new and emerging repertoire for the instrument, Stephen has also gained acclaim for his innovative arrangements and performances of the violin repertoire, including works by Strauss, Grieg, Franck, Prokofiev, and Bach. He continues to further the advancement of the saxophone repertoire through the commissioning of new works from composers such as Viet </w:t>
      </w:r>
      <w:proofErr w:type="spellStart"/>
      <w:r>
        <w:rPr>
          <w:rFonts w:ascii="Garamond" w:hAnsi="Garamond"/>
        </w:rPr>
        <w:t>Cuong</w:t>
      </w:r>
      <w:proofErr w:type="spellEnd"/>
      <w:r>
        <w:rPr>
          <w:rFonts w:ascii="Garamond" w:hAnsi="Garamond"/>
        </w:rPr>
        <w:t xml:space="preserve">, John Mackey, David Lang, Gala </w:t>
      </w:r>
      <w:proofErr w:type="spellStart"/>
      <w:r>
        <w:rPr>
          <w:rFonts w:ascii="Garamond" w:hAnsi="Garamond"/>
        </w:rPr>
        <w:t>Flagello</w:t>
      </w:r>
      <w:proofErr w:type="spellEnd"/>
      <w:r>
        <w:rPr>
          <w:rFonts w:ascii="Garamond" w:hAnsi="Garamond"/>
        </w:rPr>
        <w:t xml:space="preserve">, David </w:t>
      </w:r>
      <w:proofErr w:type="spellStart"/>
      <w:r>
        <w:rPr>
          <w:rFonts w:ascii="Garamond" w:hAnsi="Garamond"/>
        </w:rPr>
        <w:t>Maslanka</w:t>
      </w:r>
      <w:proofErr w:type="spellEnd"/>
      <w:r>
        <w:rPr>
          <w:rFonts w:ascii="Garamond" w:hAnsi="Garamond"/>
        </w:rPr>
        <w:t xml:space="preserve">, Sarah Gibson, Marc </w:t>
      </w:r>
      <w:proofErr w:type="spellStart"/>
      <w:r>
        <w:rPr>
          <w:rFonts w:ascii="Garamond" w:hAnsi="Garamond"/>
        </w:rPr>
        <w:t>Mellits</w:t>
      </w:r>
      <w:proofErr w:type="spellEnd"/>
      <w:r>
        <w:rPr>
          <w:rFonts w:ascii="Garamond" w:hAnsi="Garamond"/>
        </w:rPr>
        <w:t xml:space="preserve">, Ida </w:t>
      </w:r>
      <w:proofErr w:type="spellStart"/>
      <w:r>
        <w:rPr>
          <w:rFonts w:ascii="Garamond" w:hAnsi="Garamond"/>
        </w:rPr>
        <w:t>Gotkovsky</w:t>
      </w:r>
      <w:proofErr w:type="spellEnd"/>
      <w:r>
        <w:rPr>
          <w:rFonts w:ascii="Garamond" w:hAnsi="Garamond"/>
        </w:rPr>
        <w:t xml:space="preserve">, and Martin </w:t>
      </w:r>
      <w:proofErr w:type="spellStart"/>
      <w:r>
        <w:rPr>
          <w:rFonts w:ascii="Garamond" w:hAnsi="Garamond"/>
        </w:rPr>
        <w:t>Bresnick</w:t>
      </w:r>
      <w:proofErr w:type="spellEnd"/>
      <w:r>
        <w:rPr>
          <w:rFonts w:ascii="Garamond" w:hAnsi="Garamond"/>
        </w:rPr>
        <w:t xml:space="preserve">. </w:t>
      </w:r>
    </w:p>
    <w:p w:rsidR="008F625F" w:rsidRDefault="008F625F" w:rsidP="008F625F">
      <w:pPr>
        <w:pStyle w:val="NormalWeb"/>
      </w:pPr>
      <w:r>
        <w:rPr>
          <w:rFonts w:ascii="Garamond" w:hAnsi="Garamond"/>
        </w:rPr>
        <w:t xml:space="preserve">Stephen has earned prizes in </w:t>
      </w:r>
      <w:r w:rsidR="00957A04">
        <w:rPr>
          <w:rFonts w:ascii="Garamond" w:hAnsi="Garamond"/>
        </w:rPr>
        <w:t xml:space="preserve">more </w:t>
      </w:r>
      <w:r>
        <w:rPr>
          <w:rFonts w:ascii="Garamond" w:hAnsi="Garamond"/>
        </w:rPr>
        <w:t xml:space="preserve">than ten international and national competitions, including the Music Teachers National Association Young Artist and Chamber Music Competitions, the North American Saxophone Alliance Solo and Quartet Competitions, the </w:t>
      </w:r>
      <w:proofErr w:type="spellStart"/>
      <w:r>
        <w:rPr>
          <w:rFonts w:ascii="Garamond" w:hAnsi="Garamond"/>
        </w:rPr>
        <w:t>Fischoff</w:t>
      </w:r>
      <w:proofErr w:type="spellEnd"/>
      <w:r>
        <w:rPr>
          <w:rFonts w:ascii="Garamond" w:hAnsi="Garamond"/>
        </w:rPr>
        <w:t xml:space="preserve"> Chamber Music Competition, the Yamaha Young Performing Artist Competition, and the AUREC Saxophone Competition, among many others. </w:t>
      </w:r>
    </w:p>
    <w:p w:rsidR="008F625F" w:rsidRDefault="008F625F" w:rsidP="008F625F">
      <w:pPr>
        <w:pStyle w:val="NormalWeb"/>
      </w:pPr>
      <w:r>
        <w:rPr>
          <w:rFonts w:ascii="Garamond" w:hAnsi="Garamond"/>
        </w:rPr>
        <w:t xml:space="preserve">As the Alto Saxophone chair of the critically acclaimed Zzyzx Quartet, Stephen has appeared internationally in venues both public and academic. Zzyzx has been featured in concert at meetings of the North American Saxophone Alliance, and the World Saxophone Congress, along with extensive touring throughout the United States, Europe, and Japan. Zzyzx Quartet was selected to serve on the panel of the Barlow Endowment, and was dedicatee of the winner, Ben </w:t>
      </w:r>
      <w:proofErr w:type="spellStart"/>
      <w:r>
        <w:rPr>
          <w:rFonts w:ascii="Garamond" w:hAnsi="Garamond"/>
        </w:rPr>
        <w:t>Hjertmann’s</w:t>
      </w:r>
      <w:proofErr w:type="spellEnd"/>
      <w:r>
        <w:rPr>
          <w:rFonts w:ascii="Garamond" w:hAnsi="Garamond"/>
        </w:rPr>
        <w:t xml:space="preserve"> new work for saxophone quartet, “Awake, Alive, Amok, Ajar”. </w:t>
      </w:r>
    </w:p>
    <w:p w:rsidR="008F625F" w:rsidRDefault="008F625F" w:rsidP="008F625F">
      <w:pPr>
        <w:pStyle w:val="NormalWeb"/>
      </w:pPr>
      <w:r>
        <w:rPr>
          <w:rFonts w:ascii="Garamond" w:hAnsi="Garamond"/>
        </w:rPr>
        <w:t xml:space="preserve">Dr. Page has released more than fifteen recordings as a soloist and chamber musician which can be heard on the Enharmonic, Teal Creek, Crystal Music, and AUR Labels. His recent recording of concerti by John Adams and John Mackey will soon be released with NAXOS, and a current project of works by </w:t>
      </w:r>
      <w:proofErr w:type="spellStart"/>
      <w:r>
        <w:rPr>
          <w:rFonts w:ascii="Garamond" w:hAnsi="Garamond"/>
        </w:rPr>
        <w:t>Fazil</w:t>
      </w:r>
      <w:proofErr w:type="spellEnd"/>
      <w:r>
        <w:rPr>
          <w:rFonts w:ascii="Garamond" w:hAnsi="Garamond"/>
        </w:rPr>
        <w:t xml:space="preserve"> Say, </w:t>
      </w:r>
      <w:proofErr w:type="spellStart"/>
      <w:r>
        <w:rPr>
          <w:rFonts w:ascii="Garamond" w:hAnsi="Garamond"/>
        </w:rPr>
        <w:t>Miriama</w:t>
      </w:r>
      <w:proofErr w:type="spellEnd"/>
      <w:r>
        <w:rPr>
          <w:rFonts w:ascii="Garamond" w:hAnsi="Garamond"/>
        </w:rPr>
        <w:t xml:space="preserve"> Young, Yusef Lateef, and Gregory Wanamaker will feature a dual release of both digital audio, and cinematic video. </w:t>
      </w:r>
    </w:p>
    <w:p w:rsidR="008F625F" w:rsidRDefault="008F625F" w:rsidP="008F625F">
      <w:pPr>
        <w:pStyle w:val="NormalWeb"/>
      </w:pPr>
      <w:r>
        <w:rPr>
          <w:rFonts w:ascii="Garamond" w:hAnsi="Garamond"/>
        </w:rPr>
        <w:t xml:space="preserve">His experience and expertise in acoustics and design have led to significant collaboration as a Musicians Advisory Board member with </w:t>
      </w:r>
      <w:proofErr w:type="spellStart"/>
      <w:r>
        <w:rPr>
          <w:rFonts w:ascii="Garamond" w:hAnsi="Garamond"/>
        </w:rPr>
        <w:t>D’Addario</w:t>
      </w:r>
      <w:proofErr w:type="spellEnd"/>
      <w:r>
        <w:rPr>
          <w:rFonts w:ascii="Garamond" w:hAnsi="Garamond"/>
        </w:rPr>
        <w:t xml:space="preserve">, serving as Design Consultant for </w:t>
      </w:r>
      <w:proofErr w:type="spellStart"/>
      <w:r>
        <w:rPr>
          <w:rFonts w:ascii="Garamond" w:hAnsi="Garamond"/>
        </w:rPr>
        <w:t>JodyJazz</w:t>
      </w:r>
      <w:proofErr w:type="spellEnd"/>
      <w:r>
        <w:rPr>
          <w:rFonts w:ascii="Garamond" w:hAnsi="Garamond"/>
        </w:rPr>
        <w:t>/</w:t>
      </w:r>
      <w:proofErr w:type="spellStart"/>
      <w:r>
        <w:rPr>
          <w:rFonts w:ascii="Garamond" w:hAnsi="Garamond"/>
        </w:rPr>
        <w:t>E.Rousseau</w:t>
      </w:r>
      <w:proofErr w:type="spellEnd"/>
      <w:r>
        <w:rPr>
          <w:rFonts w:ascii="Garamond" w:hAnsi="Garamond"/>
        </w:rPr>
        <w:t xml:space="preserve"> Mouthpieces, and he has served as Yamaha Performing Artist and Clinician for nearly twenty years. Dr. Page also serves as a board member for the Elise Hall Competition for Emerging Saxophonists, and has been elected to the North American Saxophone Alliance Executive Committee. </w:t>
      </w:r>
    </w:p>
    <w:p w:rsidR="008F625F" w:rsidRDefault="008F625F" w:rsidP="008F625F">
      <w:pPr>
        <w:pStyle w:val="NormalWeb"/>
      </w:pPr>
      <w:r>
        <w:rPr>
          <w:rFonts w:ascii="Garamond" w:hAnsi="Garamond"/>
        </w:rPr>
        <w:t xml:space="preserve">Stephen Page currently serves as Associate Professor of Saxophone and Director of Undergraduate Studies at the Butler School of Music within The University of Texas at Austin, where he has received the Teaching Excellence Award, the Foxworth Centennial Fellowship, and was selected by </w:t>
      </w:r>
      <w:r>
        <w:rPr>
          <w:rFonts w:ascii="Garamond" w:hAnsi="Garamond"/>
        </w:rPr>
        <w:lastRenderedPageBreak/>
        <w:t xml:space="preserve">the College of Fine Arts for the </w:t>
      </w:r>
      <w:proofErr w:type="spellStart"/>
      <w:r>
        <w:rPr>
          <w:rFonts w:ascii="Garamond" w:hAnsi="Garamond"/>
        </w:rPr>
        <w:t>Blunk</w:t>
      </w:r>
      <w:proofErr w:type="spellEnd"/>
      <w:r>
        <w:rPr>
          <w:rFonts w:ascii="Garamond" w:hAnsi="Garamond"/>
        </w:rPr>
        <w:t xml:space="preserve"> Memorial Professorship, the University’s most prestigious award for teaching and mentorship. </w:t>
      </w:r>
    </w:p>
    <w:p w:rsidR="00CA1D84" w:rsidRDefault="00CA1D84"/>
    <w:sectPr w:rsidR="00CA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5F"/>
    <w:rsid w:val="008F625F"/>
    <w:rsid w:val="00957A04"/>
    <w:rsid w:val="00CA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6D6A3"/>
  <w15:chartTrackingRefBased/>
  <w15:docId w15:val="{48663105-1831-D443-A618-709A63E6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2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75433">
      <w:bodyDiv w:val="1"/>
      <w:marLeft w:val="0"/>
      <w:marRight w:val="0"/>
      <w:marTop w:val="0"/>
      <w:marBottom w:val="0"/>
      <w:divBdr>
        <w:top w:val="none" w:sz="0" w:space="0" w:color="auto"/>
        <w:left w:val="none" w:sz="0" w:space="0" w:color="auto"/>
        <w:bottom w:val="none" w:sz="0" w:space="0" w:color="auto"/>
        <w:right w:val="none" w:sz="0" w:space="0" w:color="auto"/>
      </w:divBdr>
      <w:divsChild>
        <w:div w:id="1706371287">
          <w:marLeft w:val="0"/>
          <w:marRight w:val="0"/>
          <w:marTop w:val="0"/>
          <w:marBottom w:val="0"/>
          <w:divBdr>
            <w:top w:val="none" w:sz="0" w:space="0" w:color="auto"/>
            <w:left w:val="none" w:sz="0" w:space="0" w:color="auto"/>
            <w:bottom w:val="none" w:sz="0" w:space="0" w:color="auto"/>
            <w:right w:val="none" w:sz="0" w:space="0" w:color="auto"/>
          </w:divBdr>
          <w:divsChild>
            <w:div w:id="207644158">
              <w:marLeft w:val="0"/>
              <w:marRight w:val="0"/>
              <w:marTop w:val="0"/>
              <w:marBottom w:val="0"/>
              <w:divBdr>
                <w:top w:val="none" w:sz="0" w:space="0" w:color="auto"/>
                <w:left w:val="none" w:sz="0" w:space="0" w:color="auto"/>
                <w:bottom w:val="none" w:sz="0" w:space="0" w:color="auto"/>
                <w:right w:val="none" w:sz="0" w:space="0" w:color="auto"/>
              </w:divBdr>
              <w:divsChild>
                <w:div w:id="1108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2023-09-27T15:40:00Z</dcterms:created>
  <dcterms:modified xsi:type="dcterms:W3CDTF">2023-09-27T15:41:00Z</dcterms:modified>
</cp:coreProperties>
</file>